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                                                                        ANEXO III </w:t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                                MINISTÉRIO DA EDUCAÇÃO MINISTÉRIO DA EDUCAÇÃO 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INSTITUTO FEDERAL DE EDUCAÇÃO, CIÊNCIA E TECNOLOGIA DO SUL DE MINAS GERAIS 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TERMO DE ANUÊNCIA DO PARCEIRO EXTERNO 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 ____________________________________________________________________ (associação/grupo), representada pelo (a) senhor(a) __________________________________________, RG. ________________e CPF. ___________________, nacionalidade ___________________, residente e domiciliado na ___________________________________________________________, Bairro __________________________, Cidade: ____________________, Estado ______, na condição de COLABORADOR(a) do evento “____________________ ______________________________________________________________________ ______________________________________________________” Coordenado pelo servidor (a) ____________________________________________do IFSULDEMINAS – Campus ___________________ e subme do ao “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EDITAL DE INCENTIVO E FOMENTO A EVENTOS DE INOVAÇÃO E  EMPREENDEDORISMO NO IFSULDEMINAS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”, declara a sua ANUÊNCIA para a participação e apoio na realização do evento. Assim por ser verdade assina o presente para os devidos fins de direito. </w:t>
        <w:br w:type="textWrapping"/>
        <w:br w:type="textWrapping"/>
        <w:t xml:space="preserve">                           ______________________, _____ de __________________ de 2026.</w:t>
        <w:br w:type="textWrapping"/>
        <w:br w:type="textWrapping"/>
        <w:t xml:space="preserve">                                                       _______________________ </w:t>
        <w:br w:type="textWrapping"/>
        <w:br w:type="textWrapping"/>
        <w:br w:type="textWrapping"/>
        <w:t xml:space="preserve">                          Assinatura Nome do Responsável Cargo Associação/Grupo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